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63" w:rsidRDefault="006B51D2" w:rsidP="00B944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val="es-ES" w:eastAsia="es-ES"/>
        </w:rPr>
        <w:t>ÁREA: COMUNICACIÓN DE MASAS Y GESTIÓN DE MERCADEO </w:t>
      </w:r>
    </w:p>
    <w:p w:rsidR="006B51D2" w:rsidRPr="006B51D2" w:rsidRDefault="006B51D2" w:rsidP="009E67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bookmarkStart w:id="0" w:name="_GoBack"/>
      <w:bookmarkEnd w:id="0"/>
      <w:r w:rsidRPr="006B51D2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val="es-ES" w:eastAsia="es-ES"/>
        </w:rPr>
        <w:t>LÍNEAS</w:t>
      </w: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: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de calidad.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Comportamiento del consumidor.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Servicios y atención al cliente.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Cadena de suministros.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Gestión de innovación y tecnología.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Responsabilidad social,  cooperativa y ética empresarial.</w:t>
      </w:r>
    </w:p>
    <w:p w:rsidR="006B51D2" w:rsidRPr="006B51D2" w:rsidRDefault="006B51D2" w:rsidP="00B94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</w:pPr>
      <w:r w:rsidRPr="006B51D2">
        <w:rPr>
          <w:rFonts w:ascii="Verdana" w:eastAsia="Times New Roman" w:hAnsi="Verdana" w:cs="Times New Roman"/>
          <w:color w:val="000066"/>
          <w:sz w:val="18"/>
          <w:szCs w:val="18"/>
          <w:lang w:val="es-ES" w:eastAsia="es-ES"/>
        </w:rPr>
        <w:t>Estrategias de mercadeo y estrategias de comercialización de productos y servicios.</w:t>
      </w:r>
    </w:p>
    <w:p w:rsidR="00B22FC3" w:rsidRDefault="00B32B84"/>
    <w:sectPr w:rsidR="00B22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58AD"/>
    <w:multiLevelType w:val="multilevel"/>
    <w:tmpl w:val="3D7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2"/>
    <w:rsid w:val="0051275D"/>
    <w:rsid w:val="006B51D2"/>
    <w:rsid w:val="008148E2"/>
    <w:rsid w:val="00992892"/>
    <w:rsid w:val="009E6763"/>
    <w:rsid w:val="00AE4330"/>
    <w:rsid w:val="00B32B84"/>
    <w:rsid w:val="00B9449A"/>
    <w:rsid w:val="00C5302A"/>
    <w:rsid w:val="00C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6138"/>
  <w15:docId w15:val="{E1478FAD-B7BD-4621-A1FD-A324ABB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51D2"/>
    <w:rPr>
      <w:b/>
      <w:bCs/>
    </w:rPr>
  </w:style>
  <w:style w:type="character" w:customStyle="1" w:styleId="apple-converted-space">
    <w:name w:val="apple-converted-space"/>
    <w:basedOn w:val="Fuentedeprrafopredeter"/>
    <w:rsid w:val="006B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Mgtre. Alberto Garcia Espino</cp:lastModifiedBy>
  <cp:revision>4</cp:revision>
  <cp:lastPrinted>2015-01-10T16:38:00Z</cp:lastPrinted>
  <dcterms:created xsi:type="dcterms:W3CDTF">2015-01-10T16:38:00Z</dcterms:created>
  <dcterms:modified xsi:type="dcterms:W3CDTF">2017-04-06T21:12:00Z</dcterms:modified>
</cp:coreProperties>
</file>